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700" w:type="dxa"/>
        <w:gridCol w:w="480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Millores en la maquinària del gimnàs 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/>
              <w:t xml:space="preserve">Enllaç</w:t>
            </w: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Enqueste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Resultats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</w:tbl>
    <w:tbl>
      <w:tblGrid>
        <w:gridCol w:w="3700" w:type="dxa"/>
        <w:gridCol w:w="480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Qüestionari per a l´elaboracció de l´agenda urbana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/>
              <w:t xml:space="preserve">Enllaç</w:t>
            </w: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Enqueste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</w:tbl>
    <w:tbl>
      <w:tblGrid>
        <w:gridCol w:w="34650" w:type="dxa"/>
        <w:gridCol w:w="4653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4650" w:type="pct"/>
            <w:vAlign w:val="center"/>
          </w:tcPr>
          <w:p>
            <w:pPr>
              <w:jc w:val="center"/>
            </w:pPr>
            <w:r>
              <w:rPr/>
              <w:t xml:space="preserve">Projecte Rafelbunyol Fàbrica d'idees</w:t>
            </w:r>
          </w:p>
        </w:tc>
        <w:tc>
          <w:tcPr>
            <w:tcW w:w="465350" w:type="pct"/>
            <w:vAlign w:val="center"/>
          </w:tcPr>
          <w:p>
            <w:pPr>
              <w:jc w:val="center"/>
            </w:pPr>
            <w:r>
              <w:rPr/>
              <w:t xml:space="preserve">Enllaç</w:t>
            </w:r>
          </w:p>
        </w:tc>
      </w:tr>
      <w:tr>
        <w:trPr/>
        <w:tc>
          <w:tcPr>
            <w:tcW w:w="34650" w:type="pct"/>
            <w:vAlign w:val="center"/>
          </w:tcPr>
          <w:p>
            <w:pPr>
              <w:jc w:val="center"/>
            </w:pPr>
            <w:r>
              <w:rPr/>
              <w:t xml:space="preserve">Enqueste</w:t>
            </w:r>
          </w:p>
        </w:tc>
        <w:tc>
          <w:tcPr>
            <w:tcW w:w="4653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4650" w:type="pct"/>
            <w:vAlign w:val="center"/>
          </w:tcPr>
          <w:p>
            <w:pPr>
              <w:jc w:val="center"/>
            </w:pPr>
            <w:r>
              <w:rPr/>
              <w:t xml:space="preserve">Resultats - Graphics</w:t>
            </w:r>
          </w:p>
        </w:tc>
        <w:tc>
          <w:tcPr>
            <w:tcW w:w="4653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4650" w:type="pct"/>
            <w:vAlign w:val="center"/>
          </w:tcPr>
          <w:p>
            <w:pPr>
              <w:jc w:val="center"/>
            </w:pPr>
            <w:r>
              <w:rPr/>
              <w:t xml:space="preserve">Resultats</w:t>
            </w:r>
          </w:p>
        </w:tc>
        <w:tc>
          <w:tcPr>
            <w:tcW w:w="465350" w:type="pct"/>
            <w:vAlign w:val="center"/>
          </w:tcPr>
          <w:p>
            <w:pPr>
              <w:jc w:val="center"/>
            </w:pPr>
          </w:p>
        </w:tc>
      </w:tr>
    </w:tbl>
    <w:tbl>
      <w:tblGrid>
        <w:gridCol w:w="34650" w:type="dxa"/>
        <w:gridCol w:w="4653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4650" w:type="pct"/>
            <w:vAlign w:val="center"/>
          </w:tcPr>
          <w:p>
            <w:pPr>
              <w:jc w:val="center"/>
            </w:pPr>
            <w:r>
              <w:rPr/>
              <w:t xml:space="preserve">Projecte de reurbanització del barri de Sant Pere finançat amb Fons *PRTR</w:t>
            </w:r>
          </w:p>
        </w:tc>
        <w:tc>
          <w:tcPr>
            <w:tcW w:w="465350" w:type="pct"/>
            <w:vAlign w:val="center"/>
          </w:tcPr>
          <w:p>
            <w:pPr>
              <w:jc w:val="center"/>
            </w:pPr>
            <w:r>
              <w:rPr/>
              <w:t xml:space="preserve">Enllaç</w:t>
            </w:r>
          </w:p>
        </w:tc>
      </w:tr>
      <w:tr>
        <w:trPr/>
        <w:tc>
          <w:tcPr>
            <w:tcW w:w="34650" w:type="pct"/>
            <w:vAlign w:val="center"/>
          </w:tcPr>
          <w:p>
            <w:pPr>
              <w:jc w:val="center"/>
            </w:pPr>
            <w:r>
              <w:rPr/>
              <w:t xml:space="preserve">Informe resultats dels processos de participació pública</w:t>
            </w:r>
          </w:p>
        </w:tc>
        <w:tc>
          <w:tcPr>
            <w:tcW w:w="4653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2026-08-01T19:37:23+00:00</dcterms:created>
  <dcterms:modified xsi:type="dcterms:W3CDTF">2026-08-01T19:37:23+00:00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